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284E4C" w14:textId="77777777" w:rsidR="0031385D" w:rsidRDefault="0031385D" w:rsidP="0031385D">
      <w:pPr>
        <w:pStyle w:val="Corpodeltesto3"/>
        <w:rPr>
          <w:rFonts w:cs="Arial"/>
          <w:sz w:val="24"/>
          <w:szCs w:val="24"/>
        </w:rPr>
      </w:pPr>
      <w:r w:rsidRPr="00295532">
        <w:rPr>
          <w:rFonts w:cs="Arial"/>
          <w:sz w:val="24"/>
          <w:szCs w:val="24"/>
        </w:rPr>
        <w:t xml:space="preserve">La spesa di personale sostenuta nell’anno 2019 </w:t>
      </w:r>
      <w:r w:rsidRPr="00295532">
        <w:rPr>
          <w:rFonts w:cs="Arial"/>
          <w:b/>
          <w:i/>
          <w:sz w:val="24"/>
          <w:szCs w:val="24"/>
        </w:rPr>
        <w:t>rientra</w:t>
      </w:r>
      <w:r w:rsidRPr="00295532">
        <w:rPr>
          <w:rFonts w:cs="Arial"/>
          <w:color w:val="00B0F0"/>
          <w:sz w:val="24"/>
          <w:szCs w:val="24"/>
        </w:rPr>
        <w:t xml:space="preserve"> </w:t>
      </w:r>
      <w:r w:rsidRPr="00295532">
        <w:rPr>
          <w:rFonts w:cs="Arial"/>
          <w:sz w:val="24"/>
          <w:szCs w:val="24"/>
        </w:rPr>
        <w:t xml:space="preserve">nei limiti di cui all’art.1, comma 557 e 557 </w:t>
      </w:r>
      <w:proofErr w:type="gramStart"/>
      <w:r w:rsidRPr="00295532">
        <w:rPr>
          <w:rFonts w:cs="Arial"/>
          <w:sz w:val="24"/>
          <w:szCs w:val="24"/>
        </w:rPr>
        <w:t xml:space="preserve">quater </w:t>
      </w:r>
      <w:r w:rsidRPr="00295532">
        <w:rPr>
          <w:rFonts w:cs="Arial"/>
          <w:color w:val="00B0F0"/>
          <w:sz w:val="24"/>
          <w:szCs w:val="24"/>
        </w:rPr>
        <w:t xml:space="preserve"> </w:t>
      </w:r>
      <w:r w:rsidRPr="00295532">
        <w:rPr>
          <w:rFonts w:cs="Arial"/>
          <w:sz w:val="24"/>
          <w:szCs w:val="24"/>
        </w:rPr>
        <w:t>della</w:t>
      </w:r>
      <w:proofErr w:type="gramEnd"/>
      <w:r w:rsidRPr="00295532">
        <w:rPr>
          <w:rFonts w:cs="Arial"/>
          <w:sz w:val="24"/>
          <w:szCs w:val="24"/>
        </w:rPr>
        <w:t xml:space="preserve"> Legge 296/2006.</w:t>
      </w:r>
    </w:p>
    <w:tbl>
      <w:tblPr>
        <w:tblW w:w="80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673"/>
        <w:gridCol w:w="1866"/>
      </w:tblGrid>
      <w:tr w:rsidR="0031385D" w:rsidRPr="00702543" w14:paraId="3DDE7D96" w14:textId="77777777" w:rsidTr="00091CF2">
        <w:trPr>
          <w:trHeight w:val="3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096BE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3EEC2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/>
                <w:color w:val="000000"/>
                <w:sz w:val="20"/>
              </w:rPr>
            </w:pPr>
            <w:r w:rsidRPr="00702543">
              <w:rPr>
                <w:rFonts w:ascii="Calibri" w:hAnsi="Calibri"/>
                <w:color w:val="000000"/>
                <w:sz w:val="20"/>
              </w:rPr>
              <w:t xml:space="preserve">Media 2011/2013 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B6C82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rendiconto 2019</w:t>
            </w:r>
          </w:p>
        </w:tc>
      </w:tr>
      <w:tr w:rsidR="0031385D" w:rsidRPr="00702543" w14:paraId="36ABD8A4" w14:textId="77777777" w:rsidTr="00091CF2">
        <w:trPr>
          <w:trHeight w:val="88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4AC7A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974A6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/>
                <w:color w:val="000000"/>
                <w:sz w:val="20"/>
              </w:rPr>
            </w:pPr>
            <w:r w:rsidRPr="00702543">
              <w:rPr>
                <w:rFonts w:ascii="Calibri" w:hAnsi="Calibri"/>
                <w:color w:val="000000"/>
                <w:sz w:val="20"/>
              </w:rPr>
              <w:t>2008 per enti non soggetti al patto</w:t>
            </w: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5CE436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31385D" w:rsidRPr="00702543" w14:paraId="644C04B3" w14:textId="77777777" w:rsidTr="00091CF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2CA24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702543">
              <w:rPr>
                <w:rFonts w:cs="Arial"/>
                <w:color w:val="000000"/>
                <w:sz w:val="16"/>
                <w:szCs w:val="16"/>
              </w:rPr>
              <w:t xml:space="preserve">Spese </w:t>
            </w:r>
            <w:proofErr w:type="spellStart"/>
            <w:r w:rsidRPr="00702543">
              <w:rPr>
                <w:rFonts w:cs="Arial"/>
                <w:color w:val="000000"/>
                <w:sz w:val="16"/>
                <w:szCs w:val="16"/>
              </w:rPr>
              <w:t>macroaggregato</w:t>
            </w:r>
            <w:proofErr w:type="spellEnd"/>
            <w:r w:rsidRPr="00702543">
              <w:rPr>
                <w:rFonts w:cs="Arial"/>
                <w:color w:val="000000"/>
                <w:sz w:val="16"/>
                <w:szCs w:val="16"/>
              </w:rPr>
              <w:t xml:space="preserve"> 101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1BA9D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702543">
              <w:rPr>
                <w:rFonts w:ascii="Calibri" w:hAnsi="Calibri"/>
                <w:color w:val="000000"/>
                <w:sz w:val="18"/>
                <w:szCs w:val="18"/>
              </w:rPr>
              <w:t xml:space="preserve"> €             217.094,35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11CD6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 xml:space="preserve"> €             208.598,50 </w:t>
            </w:r>
          </w:p>
        </w:tc>
      </w:tr>
      <w:tr w:rsidR="0031385D" w:rsidRPr="00702543" w14:paraId="4EBC815B" w14:textId="77777777" w:rsidTr="00091CF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D2164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702543">
              <w:rPr>
                <w:rFonts w:cs="Arial"/>
                <w:color w:val="000000"/>
                <w:sz w:val="16"/>
                <w:szCs w:val="16"/>
              </w:rPr>
              <w:t xml:space="preserve">Spese </w:t>
            </w:r>
            <w:proofErr w:type="spellStart"/>
            <w:r w:rsidRPr="00702543">
              <w:rPr>
                <w:rFonts w:cs="Arial"/>
                <w:color w:val="000000"/>
                <w:sz w:val="16"/>
                <w:szCs w:val="16"/>
              </w:rPr>
              <w:t>macroaggregato</w:t>
            </w:r>
            <w:proofErr w:type="spellEnd"/>
            <w:r w:rsidRPr="00702543">
              <w:rPr>
                <w:rFonts w:cs="Arial"/>
                <w:color w:val="000000"/>
                <w:sz w:val="16"/>
                <w:szCs w:val="16"/>
              </w:rPr>
              <w:t xml:space="preserve"> 103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6D56A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702543">
              <w:rPr>
                <w:rFonts w:ascii="Calibri" w:hAnsi="Calibri"/>
                <w:color w:val="000000"/>
                <w:sz w:val="18"/>
                <w:szCs w:val="18"/>
              </w:rPr>
              <w:t xml:space="preserve"> €                           -  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62669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  <w:tr w:rsidR="0031385D" w:rsidRPr="00702543" w14:paraId="7B726C47" w14:textId="77777777" w:rsidTr="00091CF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B5999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702543">
              <w:rPr>
                <w:rFonts w:cs="Arial"/>
                <w:color w:val="000000"/>
                <w:sz w:val="16"/>
                <w:szCs w:val="16"/>
              </w:rPr>
              <w:t xml:space="preserve">Irap </w:t>
            </w:r>
            <w:proofErr w:type="spellStart"/>
            <w:r w:rsidRPr="00702543">
              <w:rPr>
                <w:rFonts w:cs="Arial"/>
                <w:color w:val="000000"/>
                <w:sz w:val="16"/>
                <w:szCs w:val="16"/>
              </w:rPr>
              <w:t>macroaggregato</w:t>
            </w:r>
            <w:proofErr w:type="spellEnd"/>
            <w:r w:rsidRPr="00702543">
              <w:rPr>
                <w:rFonts w:cs="Arial"/>
                <w:color w:val="000000"/>
                <w:sz w:val="16"/>
                <w:szCs w:val="16"/>
              </w:rPr>
              <w:t xml:space="preserve"> 102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91EBF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702543">
              <w:rPr>
                <w:rFonts w:ascii="Calibri" w:hAnsi="Calibri"/>
                <w:color w:val="000000"/>
                <w:sz w:val="18"/>
                <w:szCs w:val="18"/>
              </w:rPr>
              <w:t xml:space="preserve"> €               13.592,15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D48E6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 xml:space="preserve"> €               14.012,52 </w:t>
            </w:r>
          </w:p>
        </w:tc>
      </w:tr>
      <w:tr w:rsidR="0031385D" w:rsidRPr="00702543" w14:paraId="35171D6B" w14:textId="77777777" w:rsidTr="00091CF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0DFFE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702543">
              <w:rPr>
                <w:rFonts w:cs="Arial"/>
                <w:color w:val="000000"/>
                <w:sz w:val="16"/>
                <w:szCs w:val="16"/>
              </w:rPr>
              <w:t>spese elettorali rimborsate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E0B62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 xml:space="preserve"> €              3.806,76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78F09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 xml:space="preserve"> €                  2.872,60 </w:t>
            </w:r>
          </w:p>
        </w:tc>
      </w:tr>
      <w:tr w:rsidR="0031385D" w:rsidRPr="00702543" w14:paraId="392E18C1" w14:textId="77777777" w:rsidTr="00091CF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060D8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702543">
              <w:rPr>
                <w:rFonts w:cs="Arial"/>
                <w:color w:val="000000"/>
                <w:sz w:val="16"/>
                <w:szCs w:val="16"/>
              </w:rPr>
              <w:t>Altre spese: da specificare…………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0298B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682A1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  <w:tr w:rsidR="0031385D" w:rsidRPr="00702543" w14:paraId="73653B7C" w14:textId="77777777" w:rsidTr="00091CF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87BC8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702543">
              <w:rPr>
                <w:rFonts w:cs="Arial"/>
                <w:color w:val="000000"/>
                <w:sz w:val="16"/>
                <w:szCs w:val="16"/>
              </w:rPr>
              <w:t>Altre spese: da specificare…………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16F11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E969F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  <w:tr w:rsidR="0031385D" w:rsidRPr="00702543" w14:paraId="1ECC90B8" w14:textId="77777777" w:rsidTr="00091CF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7F4AB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702543">
              <w:rPr>
                <w:rFonts w:cs="Arial"/>
                <w:color w:val="000000"/>
                <w:sz w:val="16"/>
                <w:szCs w:val="16"/>
              </w:rPr>
              <w:t>Altre spese: da specificare…………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1F7E5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FF9BC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  <w:tr w:rsidR="0031385D" w:rsidRPr="00702543" w14:paraId="40EE85BF" w14:textId="77777777" w:rsidTr="00091CF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89A38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702543">
              <w:rPr>
                <w:rFonts w:cs="Arial"/>
                <w:color w:val="000000"/>
                <w:sz w:val="16"/>
                <w:szCs w:val="16"/>
              </w:rPr>
              <w:t xml:space="preserve">Totale spese di personale (A) 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112BD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 xml:space="preserve"> €         234.493,26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89F91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 xml:space="preserve"> €             225.483,62 </w:t>
            </w:r>
          </w:p>
        </w:tc>
      </w:tr>
      <w:tr w:rsidR="0031385D" w:rsidRPr="00702543" w14:paraId="1446F036" w14:textId="77777777" w:rsidTr="00091CF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DC4D5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702543">
              <w:rPr>
                <w:rFonts w:cs="Arial"/>
                <w:color w:val="000000"/>
                <w:sz w:val="16"/>
                <w:szCs w:val="16"/>
              </w:rPr>
              <w:t>(-) Componenti escluse (B)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4EE0D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 xml:space="preserve"> €              3.921,47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D5E4A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 xml:space="preserve"> €                  9.428,13 </w:t>
            </w:r>
          </w:p>
        </w:tc>
      </w:tr>
      <w:tr w:rsidR="0031385D" w:rsidRPr="00702543" w14:paraId="0531EA8A" w14:textId="77777777" w:rsidTr="00091CF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A0B5B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702543">
              <w:rPr>
                <w:rFonts w:cs="Arial"/>
                <w:color w:val="000000"/>
                <w:sz w:val="16"/>
                <w:szCs w:val="16"/>
              </w:rPr>
              <w:t>(-) Altre componenti escluse: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25D53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32CFF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  <w:tr w:rsidR="0031385D" w:rsidRPr="00702543" w14:paraId="02D87A39" w14:textId="77777777" w:rsidTr="00091CF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F5093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702543">
              <w:rPr>
                <w:rFonts w:cs="Arial"/>
                <w:color w:val="000000"/>
                <w:sz w:val="16"/>
                <w:szCs w:val="16"/>
              </w:rPr>
              <w:t xml:space="preserve"> di cui rinnovi contrattuali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30A31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ADE21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  <w:tr w:rsidR="0031385D" w:rsidRPr="00702543" w14:paraId="77263A66" w14:textId="77777777" w:rsidTr="00091CF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59534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702543">
              <w:rPr>
                <w:rFonts w:cs="Arial"/>
                <w:color w:val="000000"/>
                <w:sz w:val="16"/>
                <w:szCs w:val="16"/>
              </w:rPr>
              <w:t>(=) Componenti assoggettate al limite di spesa A-B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9C416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 xml:space="preserve"> €         230.571,79 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44274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 xml:space="preserve"> €             216.055,49 </w:t>
            </w:r>
          </w:p>
        </w:tc>
      </w:tr>
      <w:tr w:rsidR="0031385D" w:rsidRPr="00702543" w14:paraId="00766A48" w14:textId="77777777" w:rsidTr="00091CF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9B483A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702543">
              <w:rPr>
                <w:rFonts w:ascii="Calibri" w:hAnsi="Calibri"/>
                <w:color w:val="000000"/>
                <w:sz w:val="18"/>
                <w:szCs w:val="18"/>
              </w:rPr>
              <w:t>(ex art. 1, comma 557, legge n. 296/ 2006 o comma 562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2EA593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92BD57" w14:textId="77777777" w:rsidR="0031385D" w:rsidRPr="00702543" w:rsidRDefault="0031385D" w:rsidP="00091C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/>
                <w:color w:val="000000"/>
                <w:szCs w:val="22"/>
              </w:rPr>
            </w:pPr>
            <w:r w:rsidRPr="00702543">
              <w:rPr>
                <w:rFonts w:ascii="Calibri" w:hAnsi="Calibri"/>
                <w:color w:val="000000"/>
                <w:szCs w:val="22"/>
              </w:rPr>
              <w:t> </w:t>
            </w:r>
          </w:p>
        </w:tc>
      </w:tr>
    </w:tbl>
    <w:p w14:paraId="59D7FE0F" w14:textId="77777777" w:rsidR="0031385D" w:rsidRPr="00C424FC" w:rsidRDefault="0031385D" w:rsidP="0031385D">
      <w:pPr>
        <w:pStyle w:val="Corpodeltesto3"/>
        <w:rPr>
          <w:rFonts w:cs="Arial"/>
        </w:rPr>
      </w:pPr>
    </w:p>
    <w:p w14:paraId="6864D539" w14:textId="77777777" w:rsidR="007E09DF" w:rsidRDefault="007E09DF"/>
    <w:sectPr w:rsidR="007E09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8B"/>
    <w:rsid w:val="0031385D"/>
    <w:rsid w:val="0053758B"/>
    <w:rsid w:val="007E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21546-7F6B-4F49-BD8B-8F5AEA684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1385D"/>
    <w:pPr>
      <w:widowControl w:val="0"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rsid w:val="0031385D"/>
    <w:rPr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31385D"/>
    <w:rPr>
      <w:rFonts w:ascii="Arial" w:eastAsia="Times New Roman" w:hAnsi="Arial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 Ferrari</dc:creator>
  <cp:keywords/>
  <dc:description/>
  <cp:lastModifiedBy>Maura Ferrari</cp:lastModifiedBy>
  <cp:revision>2</cp:revision>
  <dcterms:created xsi:type="dcterms:W3CDTF">2020-06-30T12:35:00Z</dcterms:created>
  <dcterms:modified xsi:type="dcterms:W3CDTF">2020-06-30T12:35:00Z</dcterms:modified>
</cp:coreProperties>
</file>